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9350"/>
      </w:tblGrid>
      <w:tr w:rsidR="00740FEF" w14:paraId="00686698" w14:textId="77777777" w:rsidTr="00D77385">
        <w:tc>
          <w:tcPr>
            <w:tcW w:w="9350" w:type="dxa"/>
            <w:shd w:val="clear" w:color="auto" w:fill="FFC000"/>
          </w:tcPr>
          <w:p w14:paraId="2549199D" w14:textId="496DB33D" w:rsidR="00740FEF" w:rsidRDefault="00C02717" w:rsidP="00740FEF">
            <w:pPr>
              <w:jc w:val="center"/>
              <w:rPr>
                <w:b/>
                <w:bCs/>
              </w:rPr>
            </w:pPr>
            <w:r>
              <w:rPr>
                <w:b/>
                <w:bCs/>
              </w:rPr>
              <w:t>Preschool Affective Wellness Scale (</w:t>
            </w:r>
            <w:r w:rsidR="00740FEF">
              <w:rPr>
                <w:b/>
                <w:bCs/>
              </w:rPr>
              <w:t>PAWS</w:t>
            </w:r>
            <w:r>
              <w:rPr>
                <w:b/>
                <w:bCs/>
              </w:rPr>
              <w:t>)</w:t>
            </w:r>
            <w:r w:rsidR="00740FEF">
              <w:rPr>
                <w:b/>
                <w:bCs/>
              </w:rPr>
              <w:t xml:space="preserve"> ORDER FORM</w:t>
            </w:r>
          </w:p>
        </w:tc>
      </w:tr>
    </w:tbl>
    <w:p w14:paraId="403489EE" w14:textId="77777777" w:rsidR="00740FEF" w:rsidRDefault="00740FEF" w:rsidP="00740FEF">
      <w:pPr>
        <w:spacing w:after="0" w:line="240" w:lineRule="auto"/>
        <w:rPr>
          <w:b/>
          <w:bCs/>
        </w:rPr>
      </w:pPr>
    </w:p>
    <w:p w14:paraId="3A9C5434" w14:textId="77777777" w:rsidR="00740FEF" w:rsidRDefault="00740FEF" w:rsidP="00740FEF">
      <w:pPr>
        <w:spacing w:after="0" w:line="240" w:lineRule="auto"/>
      </w:pPr>
      <w:r>
        <w:t xml:space="preserve">To use the PAWS you will need a subscription to the PAWS platform.  </w:t>
      </w:r>
    </w:p>
    <w:p w14:paraId="1A572C2E" w14:textId="77777777" w:rsidR="00740FEF" w:rsidRDefault="00740FEF" w:rsidP="00740FEF">
      <w:pPr>
        <w:spacing w:after="0" w:line="240" w:lineRule="auto"/>
      </w:pPr>
      <w:r>
        <w:t>Step 1. Complete the Contact Us form and indicate your interest in the PAWS</w:t>
      </w:r>
    </w:p>
    <w:p w14:paraId="1D4699A9" w14:textId="77777777" w:rsidR="00740FEF" w:rsidRDefault="00740FEF" w:rsidP="00740FEF">
      <w:pPr>
        <w:spacing w:after="0" w:line="240" w:lineRule="auto"/>
      </w:pPr>
      <w:r>
        <w:t xml:space="preserve">Step2.  Review the Price Table below.  </w:t>
      </w:r>
    </w:p>
    <w:p w14:paraId="38819DAB" w14:textId="0737B6E8" w:rsidR="00740FEF" w:rsidRDefault="00740FEF" w:rsidP="00740FEF">
      <w:pPr>
        <w:spacing w:after="0" w:line="240" w:lineRule="auto"/>
      </w:pPr>
      <w:r>
        <w:t xml:space="preserve">Step 3. Download, complete, and email the </w:t>
      </w:r>
      <w:r w:rsidR="00CD27D4">
        <w:t>P</w:t>
      </w:r>
      <w:r w:rsidRPr="008A5F5F">
        <w:t>AWS order form</w:t>
      </w:r>
      <w:r>
        <w:t xml:space="preserve"> below to:  </w:t>
      </w:r>
      <w:hyperlink r:id="rId5" w:history="1">
        <w:r w:rsidRPr="00A14A36">
          <w:rPr>
            <w:rStyle w:val="Hyperlink"/>
          </w:rPr>
          <w:t>Help@EduMetrisis.com</w:t>
        </w:r>
      </w:hyperlink>
      <w:r>
        <w:t xml:space="preserve">  </w:t>
      </w:r>
    </w:p>
    <w:p w14:paraId="5F8A8894" w14:textId="77777777" w:rsidR="00740FEF" w:rsidRDefault="00740FEF" w:rsidP="00740FEF">
      <w:pPr>
        <w:spacing w:after="0" w:line="240" w:lineRule="auto"/>
      </w:pPr>
    </w:p>
    <w:tbl>
      <w:tblPr>
        <w:tblW w:w="8910" w:type="dxa"/>
        <w:tblInd w:w="-5" w:type="dxa"/>
        <w:tblLook w:val="04A0" w:firstRow="1" w:lastRow="0" w:firstColumn="1" w:lastColumn="0" w:noHBand="0" w:noVBand="1"/>
      </w:tblPr>
      <w:tblGrid>
        <w:gridCol w:w="1320"/>
        <w:gridCol w:w="5070"/>
        <w:gridCol w:w="2520"/>
      </w:tblGrid>
      <w:tr w:rsidR="00C02717" w:rsidRPr="000115DF" w14:paraId="35F94C49" w14:textId="6A7CD72B" w:rsidTr="00D803F5">
        <w:trPr>
          <w:trHeight w:val="315"/>
        </w:trPr>
        <w:tc>
          <w:tcPr>
            <w:tcW w:w="1320" w:type="dxa"/>
            <w:tcBorders>
              <w:top w:val="single" w:sz="4" w:space="0" w:color="auto"/>
              <w:left w:val="single" w:sz="4" w:space="0" w:color="auto"/>
              <w:bottom w:val="single" w:sz="4" w:space="0" w:color="auto"/>
              <w:right w:val="single" w:sz="4" w:space="0" w:color="auto"/>
            </w:tcBorders>
            <w:noWrap/>
            <w:vAlign w:val="bottom"/>
            <w:hideMark/>
          </w:tcPr>
          <w:p w14:paraId="60A67F57" w14:textId="77777777" w:rsidR="00C02717" w:rsidRPr="000115DF" w:rsidRDefault="00C02717" w:rsidP="00D77385">
            <w:pPr>
              <w:spacing w:after="0" w:line="240" w:lineRule="auto"/>
              <w:jc w:val="center"/>
              <w:rPr>
                <w:rFonts w:ascii="Calibri" w:eastAsia="Times New Roman" w:hAnsi="Calibri" w:cs="Calibri"/>
                <w:b/>
                <w:bCs/>
                <w:color w:val="000000"/>
              </w:rPr>
            </w:pPr>
            <w:r w:rsidRPr="000115DF">
              <w:rPr>
                <w:rFonts w:ascii="Calibri" w:eastAsia="Times New Roman" w:hAnsi="Calibri" w:cs="Calibri"/>
                <w:b/>
                <w:bCs/>
                <w:color w:val="000000"/>
              </w:rPr>
              <w:t>Product code</w:t>
            </w:r>
          </w:p>
        </w:tc>
        <w:tc>
          <w:tcPr>
            <w:tcW w:w="5070" w:type="dxa"/>
            <w:tcBorders>
              <w:top w:val="single" w:sz="4" w:space="0" w:color="auto"/>
              <w:left w:val="single" w:sz="4" w:space="0" w:color="auto"/>
              <w:bottom w:val="single" w:sz="4" w:space="0" w:color="auto"/>
              <w:right w:val="single" w:sz="4" w:space="0" w:color="auto"/>
            </w:tcBorders>
            <w:noWrap/>
            <w:vAlign w:val="bottom"/>
            <w:hideMark/>
          </w:tcPr>
          <w:p w14:paraId="6E7003D2" w14:textId="77777777" w:rsidR="00C02717" w:rsidRPr="000115DF" w:rsidRDefault="00C02717" w:rsidP="00D77385">
            <w:pPr>
              <w:spacing w:after="0" w:line="240" w:lineRule="auto"/>
              <w:rPr>
                <w:rFonts w:ascii="Calibri" w:eastAsia="Times New Roman" w:hAnsi="Calibri" w:cs="Calibri"/>
                <w:b/>
                <w:bCs/>
                <w:color w:val="000000"/>
                <w:sz w:val="24"/>
                <w:szCs w:val="24"/>
              </w:rPr>
            </w:pPr>
            <w:r>
              <w:rPr>
                <w:rFonts w:ascii="Calibri" w:eastAsia="Times New Roman" w:hAnsi="Calibri" w:cs="Calibri"/>
                <w:b/>
                <w:bCs/>
                <w:color w:val="000000"/>
                <w:sz w:val="24"/>
                <w:szCs w:val="24"/>
              </w:rPr>
              <w:t xml:space="preserve">PAWS </w:t>
            </w:r>
            <w:r w:rsidRPr="000115DF">
              <w:rPr>
                <w:rFonts w:ascii="Calibri" w:eastAsia="Times New Roman" w:hAnsi="Calibri" w:cs="Calibri"/>
                <w:b/>
                <w:bCs/>
                <w:color w:val="000000"/>
                <w:sz w:val="24"/>
                <w:szCs w:val="24"/>
              </w:rPr>
              <w:t xml:space="preserve"> BASED PLATFORM</w:t>
            </w:r>
          </w:p>
        </w:tc>
        <w:tc>
          <w:tcPr>
            <w:tcW w:w="2520" w:type="dxa"/>
            <w:tcBorders>
              <w:top w:val="single" w:sz="4" w:space="0" w:color="auto"/>
              <w:left w:val="single" w:sz="4" w:space="0" w:color="auto"/>
              <w:bottom w:val="single" w:sz="4" w:space="0" w:color="auto"/>
              <w:right w:val="single" w:sz="4" w:space="0" w:color="auto"/>
            </w:tcBorders>
            <w:noWrap/>
            <w:vAlign w:val="bottom"/>
            <w:hideMark/>
          </w:tcPr>
          <w:p w14:paraId="525787A7" w14:textId="41D3817E" w:rsidR="00C02717" w:rsidRPr="000115DF" w:rsidRDefault="00C02717" w:rsidP="00D77385">
            <w:pPr>
              <w:spacing w:after="0" w:line="240" w:lineRule="auto"/>
              <w:rPr>
                <w:rFonts w:ascii="Calibri" w:eastAsia="Times New Roman" w:hAnsi="Calibri" w:cs="Calibri"/>
                <w:b/>
                <w:bCs/>
                <w:color w:val="000000"/>
              </w:rPr>
            </w:pPr>
            <w:r>
              <w:rPr>
                <w:rFonts w:ascii="Calibri" w:eastAsia="Times New Roman" w:hAnsi="Calibri" w:cs="Calibri"/>
                <w:b/>
                <w:bCs/>
                <w:color w:val="000000"/>
              </w:rPr>
              <w:t>Cost and Amount to order</w:t>
            </w:r>
          </w:p>
        </w:tc>
      </w:tr>
      <w:tr w:rsidR="00C02717" w:rsidRPr="000115DF" w14:paraId="5E04DB57" w14:textId="02FBF540" w:rsidTr="00C541C5">
        <w:trPr>
          <w:trHeight w:val="360"/>
        </w:trPr>
        <w:tc>
          <w:tcPr>
            <w:tcW w:w="1320" w:type="dxa"/>
            <w:tcBorders>
              <w:top w:val="single" w:sz="4" w:space="0" w:color="auto"/>
              <w:left w:val="single" w:sz="4" w:space="0" w:color="auto"/>
              <w:bottom w:val="single" w:sz="4" w:space="0" w:color="auto"/>
              <w:right w:val="single" w:sz="4" w:space="0" w:color="auto"/>
            </w:tcBorders>
            <w:noWrap/>
            <w:vAlign w:val="center"/>
            <w:hideMark/>
          </w:tcPr>
          <w:p w14:paraId="37F0549A" w14:textId="77777777" w:rsidR="00C02717" w:rsidRPr="000115DF" w:rsidRDefault="00C02717" w:rsidP="00D77385">
            <w:pPr>
              <w:spacing w:after="0" w:line="240" w:lineRule="auto"/>
              <w:jc w:val="center"/>
              <w:rPr>
                <w:rFonts w:ascii="Arial" w:eastAsia="Times New Roman" w:hAnsi="Arial" w:cs="Arial"/>
                <w:color w:val="000000"/>
                <w:sz w:val="20"/>
                <w:szCs w:val="20"/>
              </w:rPr>
            </w:pPr>
            <w:r w:rsidRPr="000115DF">
              <w:rPr>
                <w:rFonts w:ascii="Arial" w:eastAsia="Times New Roman" w:hAnsi="Arial" w:cs="Arial"/>
                <w:color w:val="000000"/>
                <w:sz w:val="20"/>
                <w:szCs w:val="20"/>
              </w:rPr>
              <w:t>W_</w:t>
            </w:r>
            <w:r>
              <w:rPr>
                <w:rFonts w:ascii="Arial" w:eastAsia="Times New Roman" w:hAnsi="Arial" w:cs="Arial"/>
                <w:color w:val="000000"/>
                <w:sz w:val="20"/>
                <w:szCs w:val="20"/>
              </w:rPr>
              <w:t>P</w:t>
            </w:r>
            <w:r w:rsidRPr="000115DF">
              <w:rPr>
                <w:rFonts w:ascii="Arial" w:eastAsia="Times New Roman" w:hAnsi="Arial" w:cs="Arial"/>
                <w:color w:val="000000"/>
                <w:sz w:val="20"/>
                <w:szCs w:val="20"/>
              </w:rPr>
              <w:t>01</w:t>
            </w:r>
          </w:p>
        </w:tc>
        <w:tc>
          <w:tcPr>
            <w:tcW w:w="5070" w:type="dxa"/>
            <w:tcBorders>
              <w:top w:val="single" w:sz="4" w:space="0" w:color="auto"/>
              <w:left w:val="nil"/>
              <w:bottom w:val="single" w:sz="4" w:space="0" w:color="auto"/>
              <w:right w:val="single" w:sz="4" w:space="0" w:color="auto"/>
            </w:tcBorders>
            <w:noWrap/>
            <w:vAlign w:val="center"/>
            <w:hideMark/>
          </w:tcPr>
          <w:p w14:paraId="19EA67BF" w14:textId="40B51DED" w:rsidR="00C02717" w:rsidRPr="000115DF" w:rsidRDefault="00C02717" w:rsidP="00D77385">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PAWS</w:t>
            </w:r>
            <w:r w:rsidRPr="000115DF">
              <w:rPr>
                <w:rFonts w:ascii="Calibri" w:eastAsia="Times New Roman" w:hAnsi="Calibri" w:cs="Calibri"/>
                <w:color w:val="000000"/>
                <w:sz w:val="24"/>
                <w:szCs w:val="24"/>
              </w:rPr>
              <w:t xml:space="preserve"> Web-based Platform (initial set up fee and one year access)</w:t>
            </w:r>
            <w:r>
              <w:rPr>
                <w:rFonts w:ascii="Calibri" w:eastAsia="Times New Roman" w:hAnsi="Calibri" w:cs="Calibri"/>
                <w:color w:val="000000"/>
                <w:sz w:val="24"/>
                <w:szCs w:val="24"/>
              </w:rPr>
              <w:t>; webinars, tech support and access to technical manual/reports (pdf)</w:t>
            </w:r>
          </w:p>
        </w:tc>
        <w:tc>
          <w:tcPr>
            <w:tcW w:w="2520" w:type="dxa"/>
            <w:tcBorders>
              <w:top w:val="single" w:sz="4" w:space="0" w:color="auto"/>
              <w:left w:val="nil"/>
              <w:bottom w:val="single" w:sz="4" w:space="0" w:color="auto"/>
              <w:right w:val="single" w:sz="4" w:space="0" w:color="auto"/>
            </w:tcBorders>
            <w:noWrap/>
            <w:vAlign w:val="center"/>
            <w:hideMark/>
          </w:tcPr>
          <w:p w14:paraId="16FC5B17" w14:textId="5BF32CD2" w:rsidR="00C02717" w:rsidRPr="000115DF" w:rsidRDefault="00C02717" w:rsidP="00D77385">
            <w:pPr>
              <w:spacing w:after="0" w:line="240" w:lineRule="auto"/>
              <w:rPr>
                <w:rFonts w:ascii="Arial" w:eastAsia="Times New Roman" w:hAnsi="Arial" w:cs="Arial"/>
                <w:color w:val="000000"/>
                <w:sz w:val="20"/>
                <w:szCs w:val="20"/>
              </w:rPr>
            </w:pPr>
            <w:r w:rsidRPr="000115DF">
              <w:rPr>
                <w:rFonts w:ascii="Arial" w:eastAsia="Times New Roman" w:hAnsi="Arial" w:cs="Arial"/>
                <w:color w:val="000000"/>
                <w:sz w:val="20"/>
                <w:szCs w:val="20"/>
              </w:rPr>
              <w:t xml:space="preserve"> $</w:t>
            </w:r>
            <w:r>
              <w:rPr>
                <w:rFonts w:ascii="Arial" w:eastAsia="Times New Roman" w:hAnsi="Arial" w:cs="Arial"/>
                <w:color w:val="000000"/>
                <w:sz w:val="20"/>
                <w:szCs w:val="20"/>
              </w:rPr>
              <w:t>1</w:t>
            </w:r>
            <w:r w:rsidRPr="000115DF">
              <w:rPr>
                <w:rFonts w:ascii="Arial" w:eastAsia="Times New Roman" w:hAnsi="Arial" w:cs="Arial"/>
                <w:color w:val="000000"/>
                <w:sz w:val="20"/>
                <w:szCs w:val="20"/>
              </w:rPr>
              <w:t xml:space="preserve">95.00 </w:t>
            </w:r>
          </w:p>
        </w:tc>
      </w:tr>
      <w:tr w:rsidR="00C02717" w:rsidRPr="000115DF" w14:paraId="0CBEC00D" w14:textId="6A3F35BB" w:rsidTr="00607F02">
        <w:trPr>
          <w:trHeight w:val="360"/>
        </w:trPr>
        <w:tc>
          <w:tcPr>
            <w:tcW w:w="1320" w:type="dxa"/>
            <w:tcBorders>
              <w:top w:val="nil"/>
              <w:left w:val="single" w:sz="4" w:space="0" w:color="auto"/>
              <w:bottom w:val="single" w:sz="4" w:space="0" w:color="auto"/>
              <w:right w:val="single" w:sz="4" w:space="0" w:color="auto"/>
            </w:tcBorders>
            <w:noWrap/>
            <w:vAlign w:val="center"/>
            <w:hideMark/>
          </w:tcPr>
          <w:p w14:paraId="7B5F815A" w14:textId="77777777" w:rsidR="00C02717" w:rsidRPr="000115DF" w:rsidRDefault="00C02717" w:rsidP="00D77385">
            <w:pPr>
              <w:spacing w:after="0" w:line="240" w:lineRule="auto"/>
              <w:jc w:val="center"/>
              <w:rPr>
                <w:rFonts w:ascii="Arial" w:eastAsia="Times New Roman" w:hAnsi="Arial" w:cs="Arial"/>
                <w:color w:val="000000"/>
                <w:sz w:val="20"/>
                <w:szCs w:val="20"/>
              </w:rPr>
            </w:pPr>
            <w:r w:rsidRPr="000115DF">
              <w:rPr>
                <w:rFonts w:ascii="Arial" w:eastAsia="Times New Roman" w:hAnsi="Arial" w:cs="Arial"/>
                <w:color w:val="000000"/>
                <w:sz w:val="20"/>
                <w:szCs w:val="20"/>
              </w:rPr>
              <w:t>W_</w:t>
            </w:r>
            <w:r>
              <w:rPr>
                <w:rFonts w:ascii="Arial" w:eastAsia="Times New Roman" w:hAnsi="Arial" w:cs="Arial"/>
                <w:color w:val="000000"/>
                <w:sz w:val="20"/>
                <w:szCs w:val="20"/>
              </w:rPr>
              <w:t>P</w:t>
            </w:r>
            <w:r w:rsidRPr="000115DF">
              <w:rPr>
                <w:rFonts w:ascii="Arial" w:eastAsia="Times New Roman" w:hAnsi="Arial" w:cs="Arial"/>
                <w:color w:val="000000"/>
                <w:sz w:val="20"/>
                <w:szCs w:val="20"/>
              </w:rPr>
              <w:t>02</w:t>
            </w:r>
          </w:p>
        </w:tc>
        <w:tc>
          <w:tcPr>
            <w:tcW w:w="5070" w:type="dxa"/>
            <w:tcBorders>
              <w:top w:val="nil"/>
              <w:left w:val="nil"/>
              <w:bottom w:val="single" w:sz="4" w:space="0" w:color="auto"/>
              <w:right w:val="single" w:sz="4" w:space="0" w:color="auto"/>
            </w:tcBorders>
            <w:vAlign w:val="bottom"/>
            <w:hideMark/>
          </w:tcPr>
          <w:p w14:paraId="19F2575A" w14:textId="77777777" w:rsidR="00C02717" w:rsidRPr="000115DF" w:rsidRDefault="00C02717" w:rsidP="00D77385">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 xml:space="preserve">PAWS </w:t>
            </w:r>
            <w:r w:rsidRPr="000115DF">
              <w:rPr>
                <w:rFonts w:ascii="Calibri" w:eastAsia="Times New Roman" w:hAnsi="Calibri" w:cs="Calibri"/>
                <w:color w:val="000000"/>
                <w:sz w:val="24"/>
                <w:szCs w:val="24"/>
              </w:rPr>
              <w:t xml:space="preserve">(annual renewal fee- platform maintains all scored data across years) </w:t>
            </w:r>
          </w:p>
        </w:tc>
        <w:tc>
          <w:tcPr>
            <w:tcW w:w="2520" w:type="dxa"/>
            <w:tcBorders>
              <w:top w:val="nil"/>
              <w:left w:val="nil"/>
              <w:bottom w:val="single" w:sz="4" w:space="0" w:color="auto"/>
              <w:right w:val="single" w:sz="4" w:space="0" w:color="auto"/>
            </w:tcBorders>
            <w:noWrap/>
            <w:vAlign w:val="bottom"/>
            <w:hideMark/>
          </w:tcPr>
          <w:p w14:paraId="15FD3681" w14:textId="54938D89" w:rsidR="00C02717" w:rsidRPr="000115DF" w:rsidRDefault="00C02717" w:rsidP="00D77385">
            <w:pPr>
              <w:spacing w:after="0" w:line="240" w:lineRule="auto"/>
              <w:rPr>
                <w:rFonts w:ascii="Arial" w:eastAsia="Times New Roman" w:hAnsi="Arial" w:cs="Arial"/>
                <w:color w:val="000000"/>
                <w:sz w:val="20"/>
                <w:szCs w:val="20"/>
              </w:rPr>
            </w:pPr>
            <w:r w:rsidRPr="000115DF">
              <w:rPr>
                <w:rFonts w:ascii="Arial" w:eastAsia="Times New Roman" w:hAnsi="Arial" w:cs="Arial"/>
                <w:color w:val="000000"/>
                <w:sz w:val="20"/>
                <w:szCs w:val="20"/>
              </w:rPr>
              <w:t xml:space="preserve"> $</w:t>
            </w:r>
            <w:r>
              <w:rPr>
                <w:rFonts w:ascii="Arial" w:eastAsia="Times New Roman" w:hAnsi="Arial" w:cs="Arial"/>
                <w:color w:val="000000"/>
                <w:sz w:val="20"/>
                <w:szCs w:val="20"/>
              </w:rPr>
              <w:t>1</w:t>
            </w:r>
            <w:r w:rsidRPr="000115DF">
              <w:rPr>
                <w:rFonts w:ascii="Arial" w:eastAsia="Times New Roman" w:hAnsi="Arial" w:cs="Arial"/>
                <w:color w:val="000000"/>
                <w:sz w:val="20"/>
                <w:szCs w:val="20"/>
              </w:rPr>
              <w:t xml:space="preserve">95.00 </w:t>
            </w:r>
          </w:p>
        </w:tc>
      </w:tr>
      <w:tr w:rsidR="00C02717" w:rsidRPr="000115DF" w14:paraId="28E3EB94" w14:textId="2E20B819" w:rsidTr="003A2767">
        <w:trPr>
          <w:trHeight w:val="360"/>
        </w:trPr>
        <w:tc>
          <w:tcPr>
            <w:tcW w:w="1320" w:type="dxa"/>
            <w:tcBorders>
              <w:top w:val="nil"/>
              <w:left w:val="single" w:sz="4" w:space="0" w:color="auto"/>
              <w:bottom w:val="single" w:sz="4" w:space="0" w:color="auto"/>
              <w:right w:val="single" w:sz="4" w:space="0" w:color="auto"/>
            </w:tcBorders>
            <w:noWrap/>
            <w:vAlign w:val="center"/>
            <w:hideMark/>
          </w:tcPr>
          <w:p w14:paraId="0CDA7018" w14:textId="77777777" w:rsidR="00C02717" w:rsidRPr="000115DF" w:rsidRDefault="00C02717" w:rsidP="00D77385">
            <w:pPr>
              <w:spacing w:after="0" w:line="240" w:lineRule="auto"/>
              <w:jc w:val="center"/>
              <w:rPr>
                <w:rFonts w:ascii="Arial" w:eastAsia="Times New Roman" w:hAnsi="Arial" w:cs="Arial"/>
                <w:color w:val="000000"/>
                <w:sz w:val="20"/>
                <w:szCs w:val="20"/>
              </w:rPr>
            </w:pPr>
            <w:r w:rsidRPr="000115DF">
              <w:rPr>
                <w:rFonts w:ascii="Arial" w:eastAsia="Times New Roman" w:hAnsi="Arial" w:cs="Arial"/>
                <w:color w:val="000000"/>
                <w:sz w:val="20"/>
                <w:szCs w:val="20"/>
              </w:rPr>
              <w:t>W_</w:t>
            </w:r>
            <w:r>
              <w:rPr>
                <w:rFonts w:ascii="Arial" w:eastAsia="Times New Roman" w:hAnsi="Arial" w:cs="Arial"/>
                <w:color w:val="000000"/>
                <w:sz w:val="20"/>
                <w:szCs w:val="20"/>
              </w:rPr>
              <w:t>P</w:t>
            </w:r>
            <w:r w:rsidRPr="000115DF">
              <w:rPr>
                <w:rFonts w:ascii="Arial" w:eastAsia="Times New Roman" w:hAnsi="Arial" w:cs="Arial"/>
                <w:color w:val="000000"/>
                <w:sz w:val="20"/>
                <w:szCs w:val="20"/>
              </w:rPr>
              <w:t>0</w:t>
            </w:r>
            <w:r>
              <w:rPr>
                <w:rFonts w:ascii="Arial" w:eastAsia="Times New Roman" w:hAnsi="Arial" w:cs="Arial"/>
                <w:color w:val="000000"/>
                <w:sz w:val="20"/>
                <w:szCs w:val="20"/>
              </w:rPr>
              <w:t>3</w:t>
            </w:r>
          </w:p>
        </w:tc>
        <w:tc>
          <w:tcPr>
            <w:tcW w:w="5070" w:type="dxa"/>
            <w:vMerge w:val="restart"/>
            <w:tcBorders>
              <w:top w:val="nil"/>
              <w:left w:val="nil"/>
              <w:right w:val="single" w:sz="4" w:space="0" w:color="auto"/>
            </w:tcBorders>
            <w:vAlign w:val="bottom"/>
            <w:hideMark/>
          </w:tcPr>
          <w:p w14:paraId="330AFEA1" w14:textId="2BA3B544" w:rsidR="00C02717" w:rsidRPr="000115DF" w:rsidRDefault="00C02717" w:rsidP="00C02717">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 xml:space="preserve">PAWS individual student licenses at @ 4.00 each.  Each license allows administration of the PAWS by two raters (Parent, Teacher) with unlimited administrations during the subscription year.  Unused licenses can be carried to next annual subscription.  Minimum of 25 licenses required </w:t>
            </w:r>
          </w:p>
        </w:tc>
        <w:tc>
          <w:tcPr>
            <w:tcW w:w="2520" w:type="dxa"/>
            <w:vMerge w:val="restart"/>
            <w:tcBorders>
              <w:top w:val="nil"/>
              <w:left w:val="nil"/>
              <w:right w:val="single" w:sz="4" w:space="0" w:color="auto"/>
            </w:tcBorders>
            <w:noWrap/>
            <w:vAlign w:val="bottom"/>
          </w:tcPr>
          <w:p w14:paraId="38436AA1" w14:textId="3AC49A59" w:rsidR="00C02717" w:rsidRPr="000115DF" w:rsidRDefault="00C02717" w:rsidP="00D77385">
            <w:pPr>
              <w:spacing w:after="0" w:line="240" w:lineRule="auto"/>
              <w:rPr>
                <w:rFonts w:ascii="Arial" w:eastAsia="Times New Roman" w:hAnsi="Arial" w:cs="Arial"/>
                <w:color w:val="000000"/>
                <w:sz w:val="20"/>
                <w:szCs w:val="20"/>
              </w:rPr>
            </w:pPr>
            <w:r w:rsidRPr="000115DF">
              <w:rPr>
                <w:rFonts w:ascii="Arial" w:eastAsia="Times New Roman" w:hAnsi="Arial" w:cs="Arial"/>
                <w:color w:val="000000"/>
                <w:sz w:val="20"/>
                <w:szCs w:val="20"/>
              </w:rPr>
              <w:t xml:space="preserve"> </w:t>
            </w:r>
          </w:p>
        </w:tc>
      </w:tr>
      <w:tr w:rsidR="00C02717" w:rsidRPr="000115DF" w14:paraId="7BB79AD8" w14:textId="0D5E6A46" w:rsidTr="003A2767">
        <w:trPr>
          <w:trHeight w:val="360"/>
        </w:trPr>
        <w:tc>
          <w:tcPr>
            <w:tcW w:w="1320" w:type="dxa"/>
            <w:tcBorders>
              <w:top w:val="nil"/>
              <w:left w:val="single" w:sz="4" w:space="0" w:color="auto"/>
              <w:bottom w:val="single" w:sz="4" w:space="0" w:color="auto"/>
              <w:right w:val="single" w:sz="4" w:space="0" w:color="auto"/>
            </w:tcBorders>
            <w:noWrap/>
            <w:vAlign w:val="center"/>
          </w:tcPr>
          <w:p w14:paraId="4AD16721" w14:textId="72E4C931" w:rsidR="00C02717" w:rsidRPr="000115DF" w:rsidRDefault="00C02717" w:rsidP="00D77385">
            <w:pPr>
              <w:spacing w:after="0" w:line="240" w:lineRule="auto"/>
              <w:jc w:val="center"/>
              <w:rPr>
                <w:rFonts w:ascii="Arial" w:eastAsia="Times New Roman" w:hAnsi="Arial" w:cs="Arial"/>
                <w:color w:val="000000"/>
                <w:sz w:val="20"/>
                <w:szCs w:val="20"/>
              </w:rPr>
            </w:pPr>
          </w:p>
        </w:tc>
        <w:tc>
          <w:tcPr>
            <w:tcW w:w="5070" w:type="dxa"/>
            <w:vMerge/>
            <w:tcBorders>
              <w:left w:val="nil"/>
              <w:bottom w:val="single" w:sz="4" w:space="0" w:color="auto"/>
              <w:right w:val="single" w:sz="4" w:space="0" w:color="auto"/>
            </w:tcBorders>
            <w:vAlign w:val="bottom"/>
          </w:tcPr>
          <w:p w14:paraId="5144860C" w14:textId="3CC07516" w:rsidR="00C02717" w:rsidRDefault="00C02717" w:rsidP="00D77385">
            <w:pPr>
              <w:spacing w:after="0" w:line="240" w:lineRule="auto"/>
              <w:rPr>
                <w:rFonts w:ascii="Calibri" w:eastAsia="Times New Roman" w:hAnsi="Calibri" w:cs="Calibri"/>
                <w:color w:val="000000"/>
                <w:sz w:val="24"/>
                <w:szCs w:val="24"/>
              </w:rPr>
            </w:pPr>
          </w:p>
        </w:tc>
        <w:tc>
          <w:tcPr>
            <w:tcW w:w="2520" w:type="dxa"/>
            <w:vMerge/>
            <w:tcBorders>
              <w:left w:val="nil"/>
              <w:bottom w:val="single" w:sz="4" w:space="0" w:color="auto"/>
              <w:right w:val="single" w:sz="4" w:space="0" w:color="auto"/>
            </w:tcBorders>
            <w:noWrap/>
            <w:vAlign w:val="bottom"/>
          </w:tcPr>
          <w:p w14:paraId="7A1FB35A" w14:textId="4081486F" w:rsidR="00C02717" w:rsidRPr="000115DF" w:rsidRDefault="00C02717" w:rsidP="00D77385">
            <w:pPr>
              <w:spacing w:after="0" w:line="240" w:lineRule="auto"/>
              <w:rPr>
                <w:rFonts w:ascii="Arial" w:eastAsia="Times New Roman" w:hAnsi="Arial" w:cs="Arial"/>
                <w:color w:val="000000"/>
                <w:sz w:val="20"/>
                <w:szCs w:val="20"/>
              </w:rPr>
            </w:pPr>
          </w:p>
        </w:tc>
      </w:tr>
    </w:tbl>
    <w:p w14:paraId="1C5AF075" w14:textId="77777777" w:rsidR="00740FEF" w:rsidRDefault="00740FEF" w:rsidP="00740FEF">
      <w:pPr>
        <w:spacing w:after="0" w:line="240" w:lineRule="auto"/>
      </w:pPr>
    </w:p>
    <w:p w14:paraId="1E184607" w14:textId="5C0716B5" w:rsidR="00740FEF" w:rsidRDefault="00EE2E93" w:rsidP="00EE2E93">
      <w:pPr>
        <w:pStyle w:val="ListParagraph"/>
        <w:numPr>
          <w:ilvl w:val="0"/>
          <w:numId w:val="1"/>
        </w:numPr>
      </w:pPr>
      <w:r>
        <w:t>Volume discounts are available:  Please reach out to our sales department (</w:t>
      </w:r>
      <w:hyperlink r:id="rId6" w:history="1">
        <w:r w:rsidRPr="00FF2547">
          <w:rPr>
            <w:rStyle w:val="Hyperlink"/>
          </w:rPr>
          <w:t>help@edumetrisis.com</w:t>
        </w:r>
      </w:hyperlink>
      <w:r>
        <w:t xml:space="preserve">) to discuss your needs. </w:t>
      </w:r>
    </w:p>
    <w:p w14:paraId="4F3F2A73" w14:textId="2FAEA854" w:rsidR="00EE2E93" w:rsidRDefault="00EE2E93" w:rsidP="00EE2E93">
      <w:pPr>
        <w:pStyle w:val="ListParagraph"/>
        <w:numPr>
          <w:ilvl w:val="0"/>
          <w:numId w:val="1"/>
        </w:numPr>
      </w:pPr>
      <w:r>
        <w:t xml:space="preserve">Discounts are available to researchers using the PAWS in their studies. </w:t>
      </w:r>
    </w:p>
    <w:sectPr w:rsidR="00EE2E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82FFD"/>
    <w:multiLevelType w:val="hybridMultilevel"/>
    <w:tmpl w:val="5AC23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3795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FEF"/>
    <w:rsid w:val="00740FEF"/>
    <w:rsid w:val="009D1634"/>
    <w:rsid w:val="00C02717"/>
    <w:rsid w:val="00CD27D4"/>
    <w:rsid w:val="00EE2E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C0640"/>
  <w15:chartTrackingRefBased/>
  <w15:docId w15:val="{4C434B16-4FDB-4427-8BE6-6ABFC01AB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F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0F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40FEF"/>
    <w:rPr>
      <w:color w:val="0563C1" w:themeColor="hyperlink"/>
      <w:u w:val="single"/>
    </w:rPr>
  </w:style>
  <w:style w:type="character" w:styleId="UnresolvedMention">
    <w:name w:val="Unresolved Mention"/>
    <w:basedOn w:val="DefaultParagraphFont"/>
    <w:uiPriority w:val="99"/>
    <w:semiHidden/>
    <w:unhideWhenUsed/>
    <w:rsid w:val="00EE2E93"/>
    <w:rPr>
      <w:color w:val="605E5C"/>
      <w:shd w:val="clear" w:color="auto" w:fill="E1DFDD"/>
    </w:rPr>
  </w:style>
  <w:style w:type="paragraph" w:styleId="ListParagraph">
    <w:name w:val="List Paragraph"/>
    <w:basedOn w:val="Normal"/>
    <w:uiPriority w:val="34"/>
    <w:qFormat/>
    <w:rsid w:val="00EE2E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lp@edumetrisis.com" TargetMode="External"/><Relationship Id="rId5" Type="http://schemas.openxmlformats.org/officeDocument/2006/relationships/hyperlink" Target="mailto:Help@EduMetrisi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181</Words>
  <Characters>1034</Characters>
  <Application>Microsoft Office Word</Application>
  <DocSecurity>0</DocSecurity>
  <Lines>8</Lines>
  <Paragraphs>2</Paragraphs>
  <ScaleCrop>false</ScaleCrop>
  <Company/>
  <LinksUpToDate>false</LinksUpToDate>
  <CharactersWithSpaces>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Achilles N Bardos PhD</dc:creator>
  <cp:keywords/>
  <dc:description/>
  <cp:lastModifiedBy>Achilles Bardos</cp:lastModifiedBy>
  <cp:revision>3</cp:revision>
  <dcterms:created xsi:type="dcterms:W3CDTF">2026-09-11T11:59:00Z</dcterms:created>
  <dcterms:modified xsi:type="dcterms:W3CDTF">2026-09-11T12:01:00Z</dcterms:modified>
</cp:coreProperties>
</file>